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04" w:rsidRDefault="00E325E4" w:rsidP="00E325E4">
      <w:pPr>
        <w:ind w:left="-1417" w:right="-1417" w:firstLine="1417"/>
        <w:rPr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nl-NL"/>
        </w:rPr>
        <w:drawing>
          <wp:inline distT="0" distB="0" distL="0" distR="0">
            <wp:extent cx="3236598" cy="1371600"/>
            <wp:effectExtent l="0" t="0" r="1905" b="0"/>
            <wp:docPr id="27" name="Afbeelding 27" descr="C:\Users\loes\Pictures\2018 Voor excursie parken\IMG_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es\Pictures\2018 Voor excursie parken\IMG_4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05" cy="137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904">
        <w:rPr>
          <w:noProof/>
          <w:color w:val="0000FF"/>
          <w:lang w:eastAsia="nl-NL"/>
        </w:rPr>
        <w:drawing>
          <wp:inline distT="0" distB="0" distL="0" distR="0">
            <wp:extent cx="2438012" cy="1371600"/>
            <wp:effectExtent l="0" t="0" r="635" b="0"/>
            <wp:docPr id="2" name="Afbeelding 2" descr="Afbeeldingsresultaat voor yorkshire sculpture par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yorkshire sculpture par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13" cy="137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5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Rubik" w:hAnsi="Rubik" w:cs="Segoe UI"/>
          <w:noProof/>
          <w:color w:val="000000"/>
          <w:sz w:val="21"/>
          <w:szCs w:val="21"/>
          <w:lang w:eastAsia="nl-NL"/>
        </w:rPr>
        <w:drawing>
          <wp:inline distT="0" distB="0" distL="0" distR="0">
            <wp:extent cx="2041451" cy="1362999"/>
            <wp:effectExtent l="0" t="0" r="0" b="8890"/>
            <wp:docPr id="28" name="Afbeelding 28" descr="Hepworth_Wakefiel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pworth_Wakefield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31" cy="136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04" w:rsidRDefault="00CA2904" w:rsidP="00750CD0">
      <w:pPr>
        <w:rPr>
          <w:b/>
          <w:color w:val="1F497D" w:themeColor="text2"/>
          <w:sz w:val="28"/>
          <w:szCs w:val="28"/>
        </w:rPr>
      </w:pPr>
    </w:p>
    <w:p w:rsidR="00864B38" w:rsidRDefault="00864B38" w:rsidP="00E325E4">
      <w:pPr>
        <w:ind w:left="1134" w:right="1274"/>
        <w:rPr>
          <w:b/>
          <w:color w:val="1F497D" w:themeColor="text2"/>
          <w:sz w:val="28"/>
          <w:szCs w:val="28"/>
        </w:rPr>
      </w:pPr>
      <w:r w:rsidRPr="00864B38">
        <w:rPr>
          <w:b/>
          <w:color w:val="1F497D" w:themeColor="text2"/>
          <w:sz w:val="28"/>
          <w:szCs w:val="28"/>
        </w:rPr>
        <w:t xml:space="preserve">EXCURSIE </w:t>
      </w:r>
      <w:r w:rsidR="00C30522" w:rsidRPr="00864B38">
        <w:rPr>
          <w:b/>
          <w:color w:val="1F497D" w:themeColor="text2"/>
          <w:sz w:val="28"/>
          <w:szCs w:val="28"/>
        </w:rPr>
        <w:t>DE ENGELSE LANDSCHAPSTUIN</w:t>
      </w:r>
    </w:p>
    <w:p w:rsidR="007364A9" w:rsidRDefault="004C5ECF" w:rsidP="00E325E4">
      <w:pPr>
        <w:ind w:left="1134" w:right="1274"/>
        <w:rPr>
          <w:b/>
          <w:i/>
          <w:sz w:val="28"/>
          <w:szCs w:val="28"/>
        </w:rPr>
      </w:pPr>
      <w:r w:rsidRPr="004C5ECF">
        <w:rPr>
          <w:b/>
          <w:i/>
          <w:sz w:val="28"/>
          <w:szCs w:val="28"/>
        </w:rPr>
        <w:t>LANDSCHAP EN GEBOUW</w:t>
      </w:r>
    </w:p>
    <w:p w:rsidR="008814DE" w:rsidRPr="00CC219A" w:rsidRDefault="00D411CE" w:rsidP="00D411CE">
      <w:pPr>
        <w:ind w:left="426" w:right="127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864B38" w:rsidRPr="00CC219A">
        <w:rPr>
          <w:b/>
          <w:sz w:val="24"/>
          <w:szCs w:val="24"/>
        </w:rPr>
        <w:t>oensdag 19 juni tot en met zondag 23 juni 2019</w:t>
      </w:r>
    </w:p>
    <w:p w:rsidR="008814DE" w:rsidRDefault="008814DE" w:rsidP="00E325E4">
      <w:pPr>
        <w:ind w:left="1134" w:right="1274"/>
      </w:pPr>
    </w:p>
    <w:p w:rsidR="008814DE" w:rsidRDefault="004C5ECF" w:rsidP="00D411CE">
      <w:pPr>
        <w:ind w:left="1134" w:right="1274"/>
      </w:pPr>
      <w:r>
        <w:t xml:space="preserve">We bezoeken </w:t>
      </w:r>
      <w:r w:rsidR="008814DE">
        <w:t>een aantal toonaangevende historische en actuel</w:t>
      </w:r>
      <w:r>
        <w:t xml:space="preserve">e landschapsparken in Noord-Engeland en </w:t>
      </w:r>
      <w:r w:rsidR="00C75B92">
        <w:t>recente gebouwen</w:t>
      </w:r>
      <w:r>
        <w:t xml:space="preserve"> in een landschappelijke omgeving. Centraal staat het belang van contextueel ontwerpen. </w:t>
      </w:r>
      <w:r w:rsidR="008814DE">
        <w:t xml:space="preserve">De historische landschapsparken hebben een grote invloed gehad op het vakgebied, op het </w:t>
      </w:r>
      <w:r w:rsidR="00FA1543">
        <w:t xml:space="preserve">architectonisch-, </w:t>
      </w:r>
      <w:r w:rsidR="008814DE">
        <w:t xml:space="preserve">landschaps- en stedenbouwkundig </w:t>
      </w:r>
      <w:r w:rsidR="00FA1543">
        <w:t xml:space="preserve">ontwerp. </w:t>
      </w:r>
    </w:p>
    <w:p w:rsidR="008814DE" w:rsidRDefault="008814DE" w:rsidP="00E325E4">
      <w:pPr>
        <w:ind w:left="1134" w:right="1274"/>
      </w:pPr>
    </w:p>
    <w:p w:rsidR="00E1458B" w:rsidRPr="00C75B92" w:rsidRDefault="00995891" w:rsidP="00E325E4">
      <w:pPr>
        <w:ind w:left="1134" w:right="1274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75B92" w:rsidRPr="00C75B92">
        <w:rPr>
          <w:b/>
          <w:sz w:val="24"/>
          <w:szCs w:val="24"/>
        </w:rPr>
        <w:t>rogramma</w:t>
      </w:r>
    </w:p>
    <w:p w:rsidR="00DF491E" w:rsidRDefault="002742D0" w:rsidP="009B644B">
      <w:pPr>
        <w:ind w:left="1134" w:right="1274"/>
      </w:pPr>
      <w:r>
        <w:t>Woensdag vertrekken we met de boot vanuit Rotterdam. H</w:t>
      </w:r>
      <w:r w:rsidR="00CC219A">
        <w:t xml:space="preserve">et </w:t>
      </w:r>
      <w:r w:rsidR="00CC219A" w:rsidRPr="007946B4">
        <w:rPr>
          <w:b/>
        </w:rPr>
        <w:t>Yorkshire sculpture park</w:t>
      </w:r>
      <w:r w:rsidR="00CC219A">
        <w:t xml:space="preserve"> </w:t>
      </w:r>
      <w:r>
        <w:t xml:space="preserve">staat als eerste </w:t>
      </w:r>
      <w:r w:rsidR="00CC219A">
        <w:t xml:space="preserve">op </w:t>
      </w:r>
      <w:r w:rsidR="00995891">
        <w:t xml:space="preserve">het </w:t>
      </w:r>
      <w:r w:rsidR="009C6757">
        <w:t>programma.</w:t>
      </w:r>
      <w:r w:rsidR="00CA2904">
        <w:t xml:space="preserve"> Dit </w:t>
      </w:r>
      <w:r w:rsidR="00DF491E">
        <w:t xml:space="preserve">historische landgoedpark is nu </w:t>
      </w:r>
      <w:r w:rsidR="00CA2904">
        <w:t>een open lucht galerie met beelden van internationale kunstenaars.</w:t>
      </w:r>
      <w:r w:rsidR="00CC219A">
        <w:t xml:space="preserve"> </w:t>
      </w:r>
      <w:r w:rsidR="00DF491E">
        <w:t xml:space="preserve">In het park bekijken we </w:t>
      </w:r>
      <w:r>
        <w:t xml:space="preserve">ook </w:t>
      </w:r>
      <w:r w:rsidR="00DF491E">
        <w:t xml:space="preserve">een aantal bijzondere gebouwen van FCB studio’s en </w:t>
      </w:r>
      <w:r w:rsidR="009B644B">
        <w:t xml:space="preserve">de </w:t>
      </w:r>
      <w:r w:rsidR="00E1458B">
        <w:t xml:space="preserve">Longside gallery </w:t>
      </w:r>
      <w:r w:rsidR="00DF491E">
        <w:t>van Tony Fretton.</w:t>
      </w:r>
    </w:p>
    <w:p w:rsidR="00E1458B" w:rsidRDefault="00E1458B" w:rsidP="00E325E4">
      <w:pPr>
        <w:ind w:left="1134" w:right="1274"/>
      </w:pPr>
    </w:p>
    <w:p w:rsidR="00CA2904" w:rsidRDefault="00E1458B" w:rsidP="00C75B92">
      <w:pPr>
        <w:ind w:left="1134" w:right="1274"/>
      </w:pPr>
      <w:r>
        <w:rPr>
          <w:noProof/>
          <w:color w:val="0000FF"/>
          <w:lang w:eastAsia="nl-NL"/>
        </w:rPr>
        <w:drawing>
          <wp:inline distT="0" distB="0" distL="0" distR="0" wp14:anchorId="03B6AC54" wp14:editId="11FDC40C">
            <wp:extent cx="2775098" cy="1437309"/>
            <wp:effectExtent l="0" t="0" r="6350" b="0"/>
            <wp:docPr id="29" name="irc_mi" descr="Afbeeldingsresultaat voor yorkshire sculpture par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yorkshire sculpture par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61" cy="14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91E" w:rsidRPr="00DF49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75B92">
        <w:rPr>
          <w:rFonts w:ascii="Helvetica" w:hAnsi="Helvetica"/>
          <w:noProof/>
          <w:color w:val="6D6D6D"/>
          <w:sz w:val="21"/>
          <w:szCs w:val="21"/>
          <w:lang w:eastAsia="nl-NL"/>
        </w:rPr>
        <w:drawing>
          <wp:inline distT="0" distB="0" distL="0" distR="0" wp14:anchorId="4F56B64F" wp14:editId="4C9CC625">
            <wp:extent cx="2533920" cy="1424763"/>
            <wp:effectExtent l="0" t="0" r="0" b="4445"/>
            <wp:docPr id="1" name="Afbeelding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 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243" cy="143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1E" w:rsidRDefault="00DF491E" w:rsidP="00E325E4">
      <w:pPr>
        <w:ind w:left="1134" w:right="1274"/>
      </w:pPr>
    </w:p>
    <w:p w:rsidR="00E1458B" w:rsidRDefault="00E1458B" w:rsidP="00E325E4">
      <w:pPr>
        <w:ind w:left="1134" w:right="1274"/>
      </w:pPr>
    </w:p>
    <w:p w:rsidR="0051421D" w:rsidRDefault="00DF491E" w:rsidP="00E325E4">
      <w:pPr>
        <w:ind w:left="1134" w:right="1274"/>
      </w:pPr>
      <w:r>
        <w:t>In de middag</w:t>
      </w:r>
      <w:r w:rsidR="00CA2904">
        <w:t xml:space="preserve"> </w:t>
      </w:r>
      <w:r w:rsidR="00C72F7D">
        <w:t>wandelen</w:t>
      </w:r>
      <w:r w:rsidR="00CA2904">
        <w:t xml:space="preserve"> </w:t>
      </w:r>
      <w:r w:rsidR="00FA1543">
        <w:t xml:space="preserve">we </w:t>
      </w:r>
      <w:r w:rsidR="00C72F7D">
        <w:t xml:space="preserve">door </w:t>
      </w:r>
      <w:bookmarkStart w:id="0" w:name="_GoBack"/>
      <w:bookmarkEnd w:id="0"/>
      <w:proofErr w:type="spellStart"/>
      <w:r w:rsidR="00CA2904" w:rsidRPr="007946B4">
        <w:rPr>
          <w:b/>
        </w:rPr>
        <w:t>Branham</w:t>
      </w:r>
      <w:proofErr w:type="spellEnd"/>
      <w:r w:rsidR="00CA2904" w:rsidRPr="007946B4">
        <w:rPr>
          <w:b/>
        </w:rPr>
        <w:t xml:space="preserve"> park</w:t>
      </w:r>
      <w:r w:rsidR="00483448">
        <w:rPr>
          <w:b/>
        </w:rPr>
        <w:t xml:space="preserve">, </w:t>
      </w:r>
      <w:r w:rsidR="00483448" w:rsidRPr="00483448">
        <w:t xml:space="preserve">het ontwerp vormt een </w:t>
      </w:r>
      <w:r w:rsidR="00CA2904">
        <w:t>overgang</w:t>
      </w:r>
      <w:r w:rsidR="0051421D">
        <w:t>en</w:t>
      </w:r>
      <w:r w:rsidR="00CA2904">
        <w:t xml:space="preserve"> van een formele Franse tuin</w:t>
      </w:r>
      <w:r w:rsidR="0051421D">
        <w:t>aanleg</w:t>
      </w:r>
      <w:r w:rsidR="00CA2904">
        <w:t xml:space="preserve"> naar de Engelse </w:t>
      </w:r>
      <w:r w:rsidR="009C6757">
        <w:t>Landschapsstijl.</w:t>
      </w:r>
      <w:r>
        <w:t xml:space="preserve"> </w:t>
      </w:r>
    </w:p>
    <w:p w:rsidR="00DF491E" w:rsidRDefault="00DF491E" w:rsidP="00E325E4">
      <w:pPr>
        <w:ind w:left="1134" w:right="1274"/>
        <w:rPr>
          <w:rFonts w:ascii="Calibri" w:hAnsi="Calibri" w:cs="Calibri"/>
        </w:rPr>
      </w:pPr>
      <w:r>
        <w:rPr>
          <w:rFonts w:ascii="Calibri" w:hAnsi="Calibri" w:cs="Calibri"/>
        </w:rPr>
        <w:t>We overnachten</w:t>
      </w:r>
      <w:r w:rsidR="00C75B92">
        <w:rPr>
          <w:rFonts w:ascii="Calibri" w:hAnsi="Calibri" w:cs="Calibri"/>
        </w:rPr>
        <w:t xml:space="preserve"> twee nachten</w:t>
      </w:r>
      <w:r>
        <w:rPr>
          <w:rFonts w:ascii="Calibri" w:hAnsi="Calibri" w:cs="Calibri"/>
        </w:rPr>
        <w:t xml:space="preserve"> in York.</w:t>
      </w:r>
    </w:p>
    <w:p w:rsidR="00CA2904" w:rsidRDefault="00CA2904" w:rsidP="00E325E4">
      <w:pPr>
        <w:ind w:left="1134" w:right="1274"/>
      </w:pPr>
    </w:p>
    <w:p w:rsidR="00491A20" w:rsidRDefault="00491A20" w:rsidP="00E325E4">
      <w:pPr>
        <w:ind w:left="1134" w:right="1274"/>
      </w:pPr>
    </w:p>
    <w:p w:rsidR="00491A20" w:rsidRPr="00E1458B" w:rsidRDefault="00F45624" w:rsidP="00E1458B">
      <w:pPr>
        <w:ind w:left="1134" w:right="1274"/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1BBD1290" wp14:editId="3F7DD1DD">
            <wp:extent cx="2775098" cy="1846702"/>
            <wp:effectExtent l="0" t="0" r="6350" b="1270"/>
            <wp:docPr id="8" name="Afbeelding 8" descr="Afbeeldingsresultaat voor bramham par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bramham par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71" cy="18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934"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58E8E3ED" wp14:editId="797CD05D">
            <wp:extent cx="2945219" cy="1845948"/>
            <wp:effectExtent l="0" t="0" r="7620" b="1905"/>
            <wp:docPr id="9" name="Afbeelding 9" descr="Afbeeldingsresultaat voor bramham par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ramham par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19" cy="184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20" w:rsidRDefault="00491A20" w:rsidP="00E1458B">
      <w:pPr>
        <w:ind w:right="1274"/>
        <w:rPr>
          <w:rFonts w:ascii="Calibri" w:hAnsi="Calibri" w:cs="Calibri"/>
        </w:rPr>
      </w:pPr>
    </w:p>
    <w:p w:rsidR="009B644B" w:rsidRDefault="00DF491E" w:rsidP="00250E68">
      <w:pPr>
        <w:ind w:left="1134" w:right="1274"/>
      </w:pPr>
      <w:r w:rsidRPr="007946B4">
        <w:rPr>
          <w:rFonts w:ascii="Calibri" w:hAnsi="Calibri" w:cs="Calibri"/>
          <w:b/>
          <w:color w:val="404040" w:themeColor="text1" w:themeTint="BF"/>
        </w:rPr>
        <w:t>Vrijdag</w:t>
      </w:r>
      <w:r w:rsidRPr="007946B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leidt </w:t>
      </w:r>
      <w:r w:rsidR="007946B4">
        <w:rPr>
          <w:rFonts w:ascii="Calibri" w:hAnsi="Calibri" w:cs="Calibri"/>
        </w:rPr>
        <w:t xml:space="preserve">landschapsarchitect </w:t>
      </w:r>
      <w:r>
        <w:t xml:space="preserve">Esther Priestley </w:t>
      </w:r>
      <w:r w:rsidR="007946B4">
        <w:t xml:space="preserve">(gemeente York) ons langs de bijzondere plekken en actuele </w:t>
      </w:r>
      <w:r w:rsidR="009C6757">
        <w:t xml:space="preserve">projecten </w:t>
      </w:r>
      <w:r w:rsidR="007946B4">
        <w:t xml:space="preserve">van </w:t>
      </w:r>
      <w:r w:rsidR="007946B4" w:rsidRPr="007946B4">
        <w:rPr>
          <w:b/>
          <w:color w:val="404040" w:themeColor="text1" w:themeTint="BF"/>
        </w:rPr>
        <w:t>York</w:t>
      </w:r>
      <w:r w:rsidR="0051421D">
        <w:rPr>
          <w:color w:val="7F7F7F" w:themeColor="text1" w:themeTint="80"/>
        </w:rPr>
        <w:t xml:space="preserve">, </w:t>
      </w:r>
      <w:r w:rsidR="0051421D" w:rsidRPr="009C6757">
        <w:rPr>
          <w:color w:val="000000" w:themeColor="text1"/>
        </w:rPr>
        <w:t>zoals een interessante ontwikkeling rond het Central Station van Y</w:t>
      </w:r>
      <w:r w:rsidR="009C6757">
        <w:rPr>
          <w:color w:val="000000" w:themeColor="text1"/>
        </w:rPr>
        <w:t>or</w:t>
      </w:r>
      <w:r w:rsidR="0051421D" w:rsidRPr="009C6757">
        <w:rPr>
          <w:color w:val="000000" w:themeColor="text1"/>
        </w:rPr>
        <w:t>k.</w:t>
      </w:r>
      <w:r w:rsidR="007946B4" w:rsidRPr="009C6757">
        <w:rPr>
          <w:color w:val="000000" w:themeColor="text1"/>
        </w:rPr>
        <w:t xml:space="preserve"> </w:t>
      </w:r>
      <w:r w:rsidR="009B644B">
        <w:t>En</w:t>
      </w:r>
      <w:r w:rsidR="008F198B">
        <w:t xml:space="preserve"> </w:t>
      </w:r>
      <w:r w:rsidR="0051421D">
        <w:t xml:space="preserve">we </w:t>
      </w:r>
      <w:r w:rsidR="008F198B">
        <w:t>bezoeken</w:t>
      </w:r>
      <w:r w:rsidR="007946B4">
        <w:t xml:space="preserve"> </w:t>
      </w:r>
      <w:r w:rsidR="008F198B">
        <w:rPr>
          <w:rFonts w:ascii="Calibri" w:hAnsi="Calibri" w:cs="Calibri"/>
        </w:rPr>
        <w:t xml:space="preserve"> </w:t>
      </w:r>
      <w:proofErr w:type="spellStart"/>
      <w:r w:rsidR="00C07B22" w:rsidRPr="007946B4">
        <w:rPr>
          <w:rFonts w:ascii="Calibri" w:hAnsi="Calibri" w:cs="Calibri"/>
          <w:b/>
        </w:rPr>
        <w:t>Cas</w:t>
      </w:r>
      <w:r w:rsidR="009E19B9" w:rsidRPr="007946B4">
        <w:rPr>
          <w:rFonts w:ascii="Calibri" w:hAnsi="Calibri" w:cs="Calibri"/>
          <w:b/>
        </w:rPr>
        <w:t>t</w:t>
      </w:r>
      <w:r w:rsidR="00C07B22" w:rsidRPr="007946B4">
        <w:rPr>
          <w:rFonts w:ascii="Calibri" w:hAnsi="Calibri" w:cs="Calibri"/>
          <w:b/>
        </w:rPr>
        <w:t>le</w:t>
      </w:r>
      <w:proofErr w:type="spellEnd"/>
      <w:r w:rsidR="00C07B22" w:rsidRPr="007946B4">
        <w:rPr>
          <w:rFonts w:ascii="Calibri" w:hAnsi="Calibri" w:cs="Calibri"/>
          <w:b/>
        </w:rPr>
        <w:t xml:space="preserve"> </w:t>
      </w:r>
      <w:proofErr w:type="spellStart"/>
      <w:r w:rsidR="00C07B22" w:rsidRPr="007946B4">
        <w:rPr>
          <w:rFonts w:ascii="Calibri" w:hAnsi="Calibri" w:cs="Calibri"/>
          <w:b/>
        </w:rPr>
        <w:t>Howard</w:t>
      </w:r>
      <w:proofErr w:type="spellEnd"/>
      <w:r w:rsidR="00C07B22">
        <w:rPr>
          <w:rFonts w:ascii="Calibri" w:hAnsi="Calibri" w:cs="Calibri"/>
        </w:rPr>
        <w:t xml:space="preserve">, </w:t>
      </w:r>
      <w:r w:rsidR="0051421D">
        <w:rPr>
          <w:rFonts w:ascii="Calibri" w:hAnsi="Calibri" w:cs="Calibri"/>
        </w:rPr>
        <w:t xml:space="preserve">een iconisch </w:t>
      </w:r>
      <w:r w:rsidR="00C07B22">
        <w:rPr>
          <w:rFonts w:ascii="Calibri" w:hAnsi="Calibri" w:cs="Calibri"/>
        </w:rPr>
        <w:t xml:space="preserve"> landschapsarchitect</w:t>
      </w:r>
      <w:r w:rsidR="0051421D">
        <w:rPr>
          <w:rFonts w:ascii="Calibri" w:hAnsi="Calibri" w:cs="Calibri"/>
        </w:rPr>
        <w:t>onisch project</w:t>
      </w:r>
      <w:r w:rsidR="000111B8">
        <w:rPr>
          <w:rFonts w:ascii="Calibri" w:hAnsi="Calibri" w:cs="Calibri"/>
        </w:rPr>
        <w:t xml:space="preserve"> daterend uit</w:t>
      </w:r>
      <w:r w:rsidR="0051421D">
        <w:rPr>
          <w:rFonts w:ascii="Calibri" w:hAnsi="Calibri" w:cs="Calibri"/>
        </w:rPr>
        <w:t xml:space="preserve"> </w:t>
      </w:r>
      <w:r w:rsidR="009C6757">
        <w:rPr>
          <w:rFonts w:ascii="Calibri" w:hAnsi="Calibri" w:cs="Calibri"/>
        </w:rPr>
        <w:t>de V</w:t>
      </w:r>
      <w:r w:rsidR="00C07B22">
        <w:rPr>
          <w:rFonts w:ascii="Calibri" w:hAnsi="Calibri" w:cs="Calibri"/>
        </w:rPr>
        <w:t xml:space="preserve">erlichting. We krijgen een rondleiding </w:t>
      </w:r>
      <w:r w:rsidR="008814DE">
        <w:t>door de landschapsarchitect</w:t>
      </w:r>
      <w:r w:rsidR="00C07B22">
        <w:t xml:space="preserve"> die bij de restauratie van de tuin is betrokken. </w:t>
      </w:r>
    </w:p>
    <w:p w:rsidR="00250E68" w:rsidRPr="00914FDE" w:rsidRDefault="000111B8" w:rsidP="00250E68">
      <w:pPr>
        <w:ind w:left="1134" w:right="1274"/>
        <w:rPr>
          <w:rFonts w:cstheme="minorHAnsi"/>
        </w:rPr>
      </w:pPr>
      <w:r>
        <w:t>We bezoeken d</w:t>
      </w:r>
      <w:r w:rsidR="00250E68">
        <w:t>e ruïne van Whitbey</w:t>
      </w:r>
      <w:r>
        <w:t>, die is gelegen</w:t>
      </w:r>
      <w:r w:rsidR="00250E68">
        <w:t xml:space="preserve"> in een prachtige landschappelijke setting op de rand van </w:t>
      </w:r>
      <w:r w:rsidR="009C6757">
        <w:t>het</w:t>
      </w:r>
      <w:r w:rsidR="00250E68">
        <w:t xml:space="preserve"> </w:t>
      </w:r>
      <w:r>
        <w:t>steile kust</w:t>
      </w:r>
      <w:r w:rsidR="00250E68">
        <w:t xml:space="preserve">klif. Via de woeste Moors met grouse en hei komen </w:t>
      </w:r>
      <w:r>
        <w:t xml:space="preserve">we </w:t>
      </w:r>
      <w:r w:rsidR="00250E68">
        <w:t>voor het diner aan in de pub van het mooie gehucht Hutton-le-hole</w:t>
      </w:r>
      <w:r>
        <w:t xml:space="preserve"> en genieten daar gezamenlijk een maaltijd</w:t>
      </w:r>
      <w:r w:rsidR="00250E68">
        <w:t xml:space="preserve">. </w:t>
      </w:r>
    </w:p>
    <w:p w:rsidR="00491A20" w:rsidRDefault="00491A20" w:rsidP="00E325E4">
      <w:pPr>
        <w:ind w:left="1134" w:right="1274"/>
      </w:pPr>
    </w:p>
    <w:p w:rsidR="00C75B92" w:rsidRPr="00C07B22" w:rsidRDefault="00C75B92" w:rsidP="00E325E4">
      <w:pPr>
        <w:ind w:left="1134" w:right="1274"/>
        <w:rPr>
          <w:rFonts w:ascii="Calibri" w:hAnsi="Calibri" w:cs="Calibri"/>
        </w:rPr>
      </w:pPr>
    </w:p>
    <w:p w:rsidR="00491A20" w:rsidRDefault="00E1458B" w:rsidP="00E325E4">
      <w:pPr>
        <w:ind w:left="1134" w:right="1274"/>
        <w:rPr>
          <w:rFonts w:ascii="Arial" w:hAnsi="Arial" w:cs="Arial"/>
          <w:noProof/>
          <w:color w:val="0000FF"/>
          <w:sz w:val="27"/>
          <w:szCs w:val="27"/>
          <w:lang w:eastAsia="nl-NL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6591A63A" wp14:editId="1FA2F8C2">
            <wp:extent cx="2828925" cy="1882520"/>
            <wp:effectExtent l="0" t="0" r="0" b="0"/>
            <wp:docPr id="30" name="Afbeelding 30" descr="Afbeeldingsresultaat voor castle howar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at voor castle howar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69" cy="189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drawing>
          <wp:inline distT="0" distB="0" distL="0" distR="0" wp14:anchorId="4A2DDD5A" wp14:editId="5C91AC58">
            <wp:extent cx="2817295" cy="1876425"/>
            <wp:effectExtent l="0" t="0" r="0" b="0"/>
            <wp:docPr id="31" name="irc_mi" descr="Afbeeldingsresultaat voor castle howar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astle howar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98" cy="188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34" w:rsidRDefault="00491A20" w:rsidP="00E325E4">
      <w:pPr>
        <w:ind w:left="1134" w:right="1274"/>
      </w:pPr>
      <w:r w:rsidRPr="00491A20">
        <w:rPr>
          <w:noProof/>
          <w:color w:val="0000FF"/>
          <w:lang w:eastAsia="nl-NL"/>
        </w:rPr>
        <w:t xml:space="preserve"> </w:t>
      </w:r>
    </w:p>
    <w:p w:rsidR="00E1458B" w:rsidRDefault="0030678C" w:rsidP="000A1531">
      <w:pPr>
        <w:ind w:left="1134" w:right="1274"/>
      </w:pPr>
      <w:r>
        <w:rPr>
          <w:rFonts w:ascii="Lato" w:hAnsi="Lato" w:cs="Arial"/>
          <w:noProof/>
          <w:vanish/>
          <w:color w:val="333333"/>
          <w:lang w:eastAsia="nl-NL"/>
        </w:rPr>
        <w:drawing>
          <wp:inline distT="0" distB="0" distL="0" distR="0" wp14:anchorId="5B8DA653" wp14:editId="6432AFBE">
            <wp:extent cx="5760720" cy="1920240"/>
            <wp:effectExtent l="0" t="0" r="0" b="3810"/>
            <wp:docPr id="13" name="Afbeelding 13" descr="https://www.scampston.co.uk/content/1276/Live/image/garden%20design%20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campston.co.uk/content/1276/Live/image/garden%20design%20bann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33" w:rsidRPr="00250E68" w:rsidRDefault="00492E27" w:rsidP="00250E68">
      <w:pPr>
        <w:ind w:left="1134" w:right="1274"/>
      </w:pPr>
      <w:r>
        <w:rPr>
          <w:rFonts w:cstheme="minorHAnsi"/>
        </w:rPr>
        <w:t xml:space="preserve">Op </w:t>
      </w:r>
      <w:r w:rsidRPr="00B91938">
        <w:rPr>
          <w:rFonts w:cstheme="minorHAnsi"/>
          <w:b/>
          <w:color w:val="404040" w:themeColor="text1" w:themeTint="BF"/>
        </w:rPr>
        <w:t>zaterdag</w:t>
      </w:r>
      <w:r>
        <w:rPr>
          <w:rFonts w:cstheme="minorHAnsi"/>
        </w:rPr>
        <w:t xml:space="preserve"> zien we een late compositie van </w:t>
      </w:r>
      <w:r w:rsidR="00FA1543">
        <w:rPr>
          <w:rFonts w:cstheme="minorHAnsi"/>
        </w:rPr>
        <w:t xml:space="preserve">de </w:t>
      </w:r>
      <w:r>
        <w:rPr>
          <w:rFonts w:cstheme="minorHAnsi"/>
        </w:rPr>
        <w:t xml:space="preserve">bekende landschapsontwerper Lancelot  ‘Capability’ Brown, </w:t>
      </w:r>
      <w:r w:rsidRPr="00492E27">
        <w:rPr>
          <w:rFonts w:cstheme="minorHAnsi"/>
          <w:b/>
        </w:rPr>
        <w:t>Harewood</w:t>
      </w:r>
      <w:r>
        <w:rPr>
          <w:rFonts w:cstheme="minorHAnsi"/>
        </w:rPr>
        <w:t xml:space="preserve">. </w:t>
      </w:r>
      <w:r w:rsidR="00DB7E33" w:rsidRPr="00FC0EB6">
        <w:rPr>
          <w:rFonts w:cstheme="minorHAnsi"/>
        </w:rPr>
        <w:t xml:space="preserve">Als afsluiting gaan we naar </w:t>
      </w:r>
      <w:r w:rsidR="00DB7E33" w:rsidRPr="00492E27">
        <w:rPr>
          <w:rFonts w:cstheme="minorHAnsi"/>
          <w:b/>
        </w:rPr>
        <w:t>The Hepwort</w:t>
      </w:r>
      <w:r w:rsidR="00DB7E33" w:rsidRPr="00FC0EB6">
        <w:rPr>
          <w:rFonts w:cstheme="minorHAnsi"/>
        </w:rPr>
        <w:t xml:space="preserve"> in Wakefield van David Chipperfield Architects. </w:t>
      </w:r>
      <w:r>
        <w:rPr>
          <w:rFonts w:cstheme="minorHAnsi"/>
        </w:rPr>
        <w:t xml:space="preserve">Eind van de middag </w:t>
      </w:r>
      <w:r w:rsidR="00DB7E33" w:rsidRPr="00FC0EB6">
        <w:rPr>
          <w:rFonts w:cstheme="minorHAnsi"/>
        </w:rPr>
        <w:t>stappen we weer op de boot en zijn zondagochtend vroeg terug in Rotterdam.</w:t>
      </w:r>
    </w:p>
    <w:p w:rsidR="009C64F0" w:rsidRPr="00FC0EB6" w:rsidRDefault="009C64F0" w:rsidP="00E325E4">
      <w:pPr>
        <w:ind w:left="1134" w:right="1274"/>
        <w:rPr>
          <w:rFonts w:cstheme="minorHAnsi"/>
        </w:rPr>
      </w:pPr>
    </w:p>
    <w:p w:rsidR="00491A20" w:rsidRDefault="00491A20" w:rsidP="00E325E4">
      <w:pPr>
        <w:ind w:left="1134" w:right="1274"/>
        <w:rPr>
          <w:noProof/>
          <w:color w:val="0000FF"/>
          <w:lang w:eastAsia="nl-NL"/>
        </w:rPr>
      </w:pPr>
    </w:p>
    <w:p w:rsidR="009C64F0" w:rsidRPr="0075790E" w:rsidRDefault="009C64F0" w:rsidP="00E325E4">
      <w:pPr>
        <w:ind w:left="1134" w:right="1274"/>
        <w:rPr>
          <w:rFonts w:ascii="Calibri" w:hAnsi="Calibri" w:cs="Calibri"/>
        </w:rPr>
      </w:pPr>
    </w:p>
    <w:p w:rsidR="00F45624" w:rsidRDefault="00F45624" w:rsidP="00E325E4">
      <w:pPr>
        <w:ind w:left="1134" w:right="1274"/>
      </w:pPr>
      <w:r>
        <w:rPr>
          <w:rFonts w:ascii="Rubik" w:hAnsi="Rubik" w:cs="Segoe UI"/>
          <w:noProof/>
          <w:color w:val="000000"/>
          <w:sz w:val="21"/>
          <w:szCs w:val="21"/>
          <w:lang w:eastAsia="nl-NL"/>
        </w:rPr>
        <w:drawing>
          <wp:inline distT="0" distB="0" distL="0" distR="0" wp14:anchorId="078CF3F4" wp14:editId="457788A5">
            <wp:extent cx="2897254" cy="1934387"/>
            <wp:effectExtent l="0" t="0" r="0" b="8890"/>
            <wp:docPr id="7" name="Afbeelding 7" descr="Hepworth_Wakefield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pworth_Wakefield_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94" cy="194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ubik" w:hAnsi="Rubik" w:cs="Segoe UI"/>
          <w:noProof/>
          <w:color w:val="000000"/>
          <w:sz w:val="21"/>
          <w:szCs w:val="21"/>
          <w:lang w:eastAsia="nl-NL"/>
        </w:rPr>
        <w:drawing>
          <wp:inline distT="0" distB="0" distL="0" distR="0" wp14:anchorId="15C1F3D7" wp14:editId="4CB44709">
            <wp:extent cx="2913321" cy="1945113"/>
            <wp:effectExtent l="0" t="0" r="1905" b="0"/>
            <wp:docPr id="33" name="Afbeelding 33" descr="Hepworth_Wakefiel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pworth_Wakefield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72" cy="195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4" w:rsidRDefault="00F45624" w:rsidP="00E325E4">
      <w:pPr>
        <w:ind w:left="1134" w:right="1274"/>
      </w:pPr>
    </w:p>
    <w:p w:rsidR="000A1531" w:rsidRDefault="000A1531" w:rsidP="00E325E4">
      <w:pPr>
        <w:ind w:left="1134" w:right="1274"/>
      </w:pPr>
    </w:p>
    <w:p w:rsidR="00DB7E33" w:rsidRDefault="00DB7E33" w:rsidP="00E325E4">
      <w:pPr>
        <w:ind w:left="1134" w:right="1274"/>
      </w:pPr>
      <w:r>
        <w:t>De kosten zijn</w:t>
      </w:r>
      <w:r w:rsidR="00250E68">
        <w:t xml:space="preserve"> € 650,= </w:t>
      </w:r>
      <w:r>
        <w:t>inclusief reis en verblijf</w:t>
      </w:r>
      <w:r w:rsidR="005127C1">
        <w:t xml:space="preserve">, gemeenschappelijke maaltijd </w:t>
      </w:r>
      <w:r w:rsidR="00B37E3F">
        <w:t xml:space="preserve"> </w:t>
      </w:r>
      <w:r w:rsidR="00990B74">
        <w:t>en entree tot parken en museum.</w:t>
      </w:r>
    </w:p>
    <w:p w:rsidR="006A5DAA" w:rsidRDefault="00DB7E33" w:rsidP="006A5DAA">
      <w:pPr>
        <w:ind w:left="1134" w:right="1274"/>
      </w:pPr>
      <w:r>
        <w:t>Maximum aantal deelnemers</w:t>
      </w:r>
      <w:r w:rsidR="006A5DAA">
        <w:t>:</w:t>
      </w:r>
      <w:r>
        <w:t xml:space="preserve"> 2</w:t>
      </w:r>
      <w:r w:rsidR="00990B74">
        <w:t>5</w:t>
      </w:r>
    </w:p>
    <w:p w:rsidR="00750CD0" w:rsidRDefault="00750CD0" w:rsidP="00E325E4">
      <w:pPr>
        <w:ind w:left="1134" w:right="1274"/>
      </w:pPr>
    </w:p>
    <w:p w:rsidR="00750CD0" w:rsidRDefault="00750CD0" w:rsidP="00E325E4">
      <w:pPr>
        <w:ind w:left="1134" w:right="1274"/>
      </w:pPr>
      <w:r>
        <w:t>Nik</w:t>
      </w:r>
      <w:r w:rsidR="000111B8">
        <w:rPr>
          <w:rFonts w:cstheme="minorHAnsi"/>
        </w:rPr>
        <w:t>é</w:t>
      </w:r>
      <w:r>
        <w:t xml:space="preserve"> van Keulen</w:t>
      </w:r>
    </w:p>
    <w:p w:rsidR="00750CD0" w:rsidRDefault="00750CD0" w:rsidP="00E325E4">
      <w:pPr>
        <w:ind w:left="1134" w:right="1274"/>
      </w:pPr>
      <w:r>
        <w:t>Loes Verhaart</w:t>
      </w:r>
    </w:p>
    <w:p w:rsidR="00750CD0" w:rsidRDefault="00750CD0" w:rsidP="00E325E4">
      <w:pPr>
        <w:ind w:left="1134" w:right="1274"/>
      </w:pPr>
    </w:p>
    <w:p w:rsidR="008814DE" w:rsidRDefault="008814DE" w:rsidP="00E325E4">
      <w:pPr>
        <w:ind w:left="1134" w:right="1274"/>
      </w:pPr>
    </w:p>
    <w:p w:rsidR="008814DE" w:rsidRDefault="008814DE" w:rsidP="00E325E4">
      <w:pPr>
        <w:ind w:left="1134" w:right="1274"/>
      </w:pPr>
    </w:p>
    <w:p w:rsidR="00F61781" w:rsidRDefault="00F61781" w:rsidP="00E325E4">
      <w:pPr>
        <w:ind w:left="1134" w:right="1274"/>
      </w:pPr>
    </w:p>
    <w:p w:rsidR="009C64F0" w:rsidRDefault="009C64F0" w:rsidP="00E325E4">
      <w:pPr>
        <w:ind w:left="1134" w:right="1274"/>
      </w:pPr>
    </w:p>
    <w:p w:rsidR="009C64F0" w:rsidRDefault="009C64F0" w:rsidP="00E325E4">
      <w:pPr>
        <w:ind w:left="1134" w:right="1274"/>
      </w:pPr>
    </w:p>
    <w:p w:rsidR="009C64F0" w:rsidRPr="00393031" w:rsidRDefault="00B96BC6" w:rsidP="001B268B">
      <w:pPr>
        <w:ind w:right="1274" w:firstLine="708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</w:t>
      </w:r>
    </w:p>
    <w:sectPr w:rsidR="009C64F0" w:rsidRPr="00393031" w:rsidSect="00E325E4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781"/>
    <w:rsid w:val="000111B8"/>
    <w:rsid w:val="000A1531"/>
    <w:rsid w:val="001725FD"/>
    <w:rsid w:val="001A1775"/>
    <w:rsid w:val="001B268B"/>
    <w:rsid w:val="001D58FE"/>
    <w:rsid w:val="00250E68"/>
    <w:rsid w:val="002742D0"/>
    <w:rsid w:val="00282D80"/>
    <w:rsid w:val="0030678C"/>
    <w:rsid w:val="00393031"/>
    <w:rsid w:val="003E301C"/>
    <w:rsid w:val="003E4880"/>
    <w:rsid w:val="003E77F3"/>
    <w:rsid w:val="00483448"/>
    <w:rsid w:val="00491A20"/>
    <w:rsid w:val="00492E27"/>
    <w:rsid w:val="004B030A"/>
    <w:rsid w:val="004C5ECF"/>
    <w:rsid w:val="004D064A"/>
    <w:rsid w:val="005127C1"/>
    <w:rsid w:val="0051421D"/>
    <w:rsid w:val="006A5DAA"/>
    <w:rsid w:val="007364A9"/>
    <w:rsid w:val="00750CD0"/>
    <w:rsid w:val="0079160D"/>
    <w:rsid w:val="007946B4"/>
    <w:rsid w:val="007D3D12"/>
    <w:rsid w:val="0083030A"/>
    <w:rsid w:val="00863C27"/>
    <w:rsid w:val="00864B38"/>
    <w:rsid w:val="008814DE"/>
    <w:rsid w:val="008F198B"/>
    <w:rsid w:val="00914FDE"/>
    <w:rsid w:val="0092484C"/>
    <w:rsid w:val="00990B74"/>
    <w:rsid w:val="00995891"/>
    <w:rsid w:val="009B644B"/>
    <w:rsid w:val="009C64F0"/>
    <w:rsid w:val="009C6757"/>
    <w:rsid w:val="009E19B9"/>
    <w:rsid w:val="00B37E3F"/>
    <w:rsid w:val="00B91938"/>
    <w:rsid w:val="00B96BC6"/>
    <w:rsid w:val="00BC3934"/>
    <w:rsid w:val="00C07B22"/>
    <w:rsid w:val="00C30522"/>
    <w:rsid w:val="00C72F7D"/>
    <w:rsid w:val="00C75B92"/>
    <w:rsid w:val="00CA2904"/>
    <w:rsid w:val="00CC219A"/>
    <w:rsid w:val="00CE6923"/>
    <w:rsid w:val="00D0252A"/>
    <w:rsid w:val="00D411CE"/>
    <w:rsid w:val="00DB7E33"/>
    <w:rsid w:val="00DF491E"/>
    <w:rsid w:val="00E1458B"/>
    <w:rsid w:val="00E325E4"/>
    <w:rsid w:val="00E36CFF"/>
    <w:rsid w:val="00F20B01"/>
    <w:rsid w:val="00F45624"/>
    <w:rsid w:val="00F61781"/>
    <w:rsid w:val="00FA1543"/>
    <w:rsid w:val="00FB216C"/>
    <w:rsid w:val="00FB797E"/>
    <w:rsid w:val="00FC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6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14D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05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052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39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14D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05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052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3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www.google.nl/url?sa=i&amp;rct=j&amp;q=&amp;esrc=s&amp;source=images&amp;cd=&amp;cad=rja&amp;uact=8&amp;ved=0ahUKEwjQi9eMr7LZAhVSaVAKHWu-BaMQjRwIBw&amp;url=https://www.tripadvisor.co.uk/Attraction_Review-g186346-d211801-Reviews-Castle_Howard-York_North_Yorkshire_England.html&amp;psig=AOvVaw2_fF9q2pdj1aZhdoWuMeMe&amp;ust=151914302848042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s://www.google.nl/imgres?imgurl=https://media-cdn.tripadvisor.com/media/photo-s/0a/ac/6c/61/looking-toward-the-four.jpg&amp;imgrefurl=https://www.tripadvisor.co.uk/LocationPhotoDirectLink-g190818-d212017-i179072098-Bramham_Park-Wetherby_West_Yorkshire_England.html&amp;docid=GIsf1ywjv8uVtM&amp;tbnid=FLx_DiHlvP_3qM:&amp;vet=10ahUKEwiTpqLk4LHZAhWLLFAKHVgfC4sQMwhkKCcwJw..i&amp;w=550&amp;h=366&amp;bih=628&amp;biw=1366&amp;q=bramham%20park&amp;ved=0ahUKEwiTpqLk4LHZAhWLLFAKHVgfC4sQMwhkKCcwJw&amp;iact=mrc&amp;uact=8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hyperlink" Target="https://www.google.nl/imgres?imgurl=https://c1.staticflickr.com/6/5248/5267386168_1baff63cb9_b.jpg&amp;imgrefurl=https://www.flickr.com/photos/majorclanger/5267386168&amp;docid=YU_lUMMuMbJ3gM&amp;tbnid=MekvdD6msBCRKM:&amp;vet=10ahUKEwiVwPeo4rHZAhXIY1AKHUDQCKUQMwhlKCowKg..i&amp;w=1024&amp;h=683&amp;bih=628&amp;biw=1366&amp;q=castle%20howard&amp;ved=0ahUKEwiVwPeo4rHZAhXIY1AKHUDQCKUQMwhlKCowKg&amp;iact=mrc&amp;uact=8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NtrPBnJ_fAhXHbVAKHa9aCQcQjRx6BAgBEAU&amp;url=https://www.bbc.co.uk/news/entertainment-arts-13034363&amp;psig=AOvVaw3rkQVJU_PxwcWuA0l-ig3X&amp;ust=1544873496949178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ved=2ahUKEwjD9ZL6nJ_fAhVHmbQKHb3WA1EQjRx6BAgBEAU&amp;url=https://www.grandcentralrail.com/special-offers/places-to-go/west-yorkshire/free-essential-sculpture-guide-at-the-yorkshire-sculpture-park/&amp;psig=AOvVaw3rkQVJU_PxwcWuA0l-ig3X&amp;ust=1544873496949178" TargetMode="External"/><Relationship Id="rId14" Type="http://schemas.openxmlformats.org/officeDocument/2006/relationships/hyperlink" Target="https://www.google.nl/imgres?imgurl=http://www.petelyon.net/pix/design_and_illustration/package/16.jpg&amp;imgrefurl=http://www.petelyon.net/pix/design_and_illustration/package/16.html&amp;docid=dbf0WKhs2Hzw_M&amp;tbnid=UgKqN9h-FhU3XM:&amp;vet=10ahUKEwiTpqLk4LHZAhWLLFAKHVgfC4sQMwhiKCUwJQ..i&amp;w=797&amp;h=500&amp;bih=628&amp;biw=1366&amp;q=bramham%20park&amp;ved=0ahUKEwiTpqLk4LHZAhWLLFAKHVgfC4sQMwhiKCUwJQ&amp;iact=mrc&amp;uact=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</dc:creator>
  <cp:lastModifiedBy>loes</cp:lastModifiedBy>
  <cp:revision>6</cp:revision>
  <cp:lastPrinted>2018-12-20T09:13:00Z</cp:lastPrinted>
  <dcterms:created xsi:type="dcterms:W3CDTF">2019-03-14T13:45:00Z</dcterms:created>
  <dcterms:modified xsi:type="dcterms:W3CDTF">2019-03-15T16:04:00Z</dcterms:modified>
</cp:coreProperties>
</file>